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161D" w14:textId="77777777" w:rsidR="00C57A51" w:rsidRPr="000273B8" w:rsidRDefault="00C57A51" w:rsidP="00C57A51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t>КОНКУРС</w:t>
      </w:r>
    </w:p>
    <w:p w14:paraId="6C6C10D4" w14:textId="5F023F45" w:rsidR="00C57A51" w:rsidRDefault="00C57A51" w:rsidP="00C57A51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>
        <w:rPr>
          <w:b/>
          <w:bCs/>
          <w:lang w:val="sr-Cyrl-RS"/>
        </w:rPr>
        <w:t>4</w:t>
      </w:r>
      <w:r>
        <w:rPr>
          <w:b/>
          <w:bCs/>
          <w:lang w:val="sr-Cyrl-RS"/>
        </w:rPr>
        <w:t>. годину</w:t>
      </w:r>
    </w:p>
    <w:p w14:paraId="08CE7AFF" w14:textId="77777777" w:rsidR="00C57A51" w:rsidRPr="00F4091D" w:rsidRDefault="00C57A51" w:rsidP="00C57A51">
      <w:pPr>
        <w:jc w:val="center"/>
        <w:rPr>
          <w:b/>
          <w:bCs/>
          <w:lang w:val="sr-Cyrl-RS"/>
        </w:rPr>
      </w:pPr>
    </w:p>
    <w:p w14:paraId="7451445A" w14:textId="77777777" w:rsidR="00C57A51" w:rsidRPr="00D708FF" w:rsidRDefault="00C57A51" w:rsidP="00C57A51">
      <w:pPr>
        <w:jc w:val="center"/>
        <w:rPr>
          <w:b/>
          <w:bCs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>ОБРАЗАЦ 2</w:t>
      </w:r>
    </w:p>
    <w:p w14:paraId="6CB827FB" w14:textId="26307AE3" w:rsidR="00C57A51" w:rsidRPr="005F014D" w:rsidRDefault="00C57A51" w:rsidP="00C57A51">
      <w:pPr>
        <w:ind w:left="360"/>
        <w:jc w:val="center"/>
        <w:rPr>
          <w:b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b/>
          <w:u w:val="single"/>
          <w:lang w:val="sr-Cyrl-RS"/>
        </w:rPr>
        <w:t>3</w:t>
      </w:r>
      <w:r w:rsidRPr="00D708FF">
        <w:rPr>
          <w:b/>
          <w:u w:val="single"/>
          <w:lang w:val="sr-Cyrl-CS"/>
        </w:rPr>
        <w:t>. године</w:t>
      </w:r>
    </w:p>
    <w:p w14:paraId="6FE2A89D" w14:textId="77777777" w:rsidR="00C57A51" w:rsidRDefault="00C57A51" w:rsidP="00C57A51">
      <w:pPr>
        <w:rPr>
          <w:lang w:val="sr-Cyrl-RS"/>
        </w:rPr>
      </w:pPr>
    </w:p>
    <w:p w14:paraId="656B868B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У рубрику „језик/национална мањина“ уписује се језик на којем је публикација издата и, ако је потребно, назив националне мањине (нпр: „српски“,  „мађарски/мађарска мањина“...).</w:t>
      </w:r>
    </w:p>
    <w:p w14:paraId="691577E8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У рубрику „језик са којег је дело преведено“ уписује се назив страног језика са којег је преведено издање</w:t>
      </w:r>
      <w:r>
        <w:rPr>
          <w:kern w:val="24"/>
          <w:sz w:val="24"/>
          <w:szCs w:val="24"/>
          <w:lang w:val="en-US"/>
        </w:rPr>
        <w:t>, ако је реч о преводу</w:t>
      </w:r>
      <w:r>
        <w:rPr>
          <w:kern w:val="24"/>
          <w:sz w:val="24"/>
          <w:szCs w:val="24"/>
          <w:lang w:val="sr-Cyrl-CS"/>
        </w:rPr>
        <w:t>.</w:t>
      </w:r>
    </w:p>
    <w:p w14:paraId="77A5F152" w14:textId="77777777" w:rsidR="00C57A51" w:rsidRDefault="00C57A51" w:rsidP="00C57A51">
      <w:pPr>
        <w:pStyle w:val="a2"/>
        <w:ind w:firstLine="360"/>
        <w:jc w:val="both"/>
        <w:rPr>
          <w:sz w:val="24"/>
          <w:szCs w:val="24"/>
          <w:lang w:val="sr-Cyrl-CS"/>
        </w:rPr>
      </w:pPr>
      <w:r w:rsidRPr="00ED34EF">
        <w:rPr>
          <w:b/>
          <w:bCs/>
          <w:sz w:val="24"/>
          <w:szCs w:val="24"/>
          <w:lang w:val="sr-Cyrl-RS"/>
        </w:rPr>
        <w:t>У рубрику „цена“ уписује се продајна књижарска цена публикације</w:t>
      </w:r>
      <w:r>
        <w:rPr>
          <w:sz w:val="24"/>
          <w:szCs w:val="24"/>
          <w:lang w:val="sr-Cyrl-RS"/>
        </w:rPr>
        <w:t>, односно цена публикације</w:t>
      </w:r>
      <w:r w:rsidRPr="008F72F3">
        <w:rPr>
          <w:sz w:val="24"/>
          <w:szCs w:val="24"/>
          <w:lang w:val="sr-Cyrl-RS"/>
        </w:rPr>
        <w:t xml:space="preserve"> у књижарама и малопродајним објектима</w:t>
      </w:r>
      <w:r w:rsidRPr="008F72F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Цене се не могу накнадно мењати.</w:t>
      </w:r>
    </w:p>
    <w:p w14:paraId="3427C22A" w14:textId="77777777" w:rsidR="00C57A51" w:rsidRPr="008F72F3" w:rsidRDefault="00C57A51" w:rsidP="00C57A51">
      <w:pPr>
        <w:pStyle w:val="a2"/>
        <w:ind w:firstLine="360"/>
        <w:jc w:val="both"/>
        <w:rPr>
          <w:sz w:val="24"/>
          <w:szCs w:val="24"/>
          <w:lang w:val="sr-Cyrl-CS"/>
        </w:rPr>
      </w:pPr>
      <w:r w:rsidRPr="008F72F3">
        <w:rPr>
          <w:sz w:val="24"/>
          <w:szCs w:val="24"/>
          <w:lang w:val="sr-Cyrl-CS"/>
        </w:rPr>
        <w:t>Обвезници ПДВ урачунавају законску пореску стопу ПДВ у продајну књижарску цену коју нуде на овом конкурсу.</w:t>
      </w:r>
      <w:r>
        <w:rPr>
          <w:sz w:val="24"/>
          <w:szCs w:val="24"/>
          <w:lang w:val="sr-Cyrl-CS"/>
        </w:rPr>
        <w:t xml:space="preserve"> Министарство неће накнадно урачунавати законску пореску стопу ПДВ приликом исплате средстава по Решењу о додели средстава издавачима и дистрибутерима, уколико издавач који је обвезник ПДВ то није учинио у овом обрасцу</w:t>
      </w:r>
      <w:r w:rsidRPr="008F72F3">
        <w:rPr>
          <w:sz w:val="24"/>
          <w:szCs w:val="24"/>
          <w:lang w:val="sr-Cyrl-CS"/>
        </w:rPr>
        <w:t>.</w:t>
      </w:r>
    </w:p>
    <w:p w14:paraId="745083F8" w14:textId="77777777" w:rsidR="00C57A51" w:rsidRPr="002325FD" w:rsidRDefault="00C57A51" w:rsidP="00C57A51">
      <w:pPr>
        <w:pStyle w:val="a2"/>
        <w:ind w:firstLine="360"/>
        <w:jc w:val="both"/>
        <w:rPr>
          <w:bCs/>
          <w:kern w:val="24"/>
          <w:sz w:val="24"/>
          <w:szCs w:val="24"/>
          <w:lang w:val="sr-Cyrl-CS"/>
        </w:rPr>
      </w:pPr>
      <w:r w:rsidRPr="0067029D">
        <w:rPr>
          <w:b/>
          <w:sz w:val="24"/>
          <w:szCs w:val="24"/>
          <w:u w:val="single"/>
          <w:lang w:val="sr-Cyrl-CS"/>
        </w:rPr>
        <w:t>Молимо издаваче да не урачунавају конкурсн</w:t>
      </w:r>
      <w:r>
        <w:rPr>
          <w:b/>
          <w:sz w:val="24"/>
          <w:szCs w:val="24"/>
          <w:u w:val="single"/>
          <w:lang w:val="sr-Cyrl-CS"/>
        </w:rPr>
        <w:t xml:space="preserve">и рабат. </w:t>
      </w:r>
      <w:r>
        <w:rPr>
          <w:kern w:val="24"/>
          <w:sz w:val="24"/>
          <w:szCs w:val="24"/>
          <w:lang w:val="sr-Cyrl-CS"/>
        </w:rPr>
        <w:t>Рабат ће урачунавати Министарство приликом обраде конкурсних пријава.</w:t>
      </w:r>
      <w:r w:rsidRPr="00174C35">
        <w:rPr>
          <w:kern w:val="24"/>
          <w:sz w:val="24"/>
          <w:szCs w:val="24"/>
          <w:lang w:val="sr-Cyrl-CS"/>
        </w:rPr>
        <w:t xml:space="preserve"> </w:t>
      </w:r>
    </w:p>
    <w:p w14:paraId="4FE3C292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</w:p>
    <w:p w14:paraId="6FAC3015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МОЛИМО ВАС ДА НАСЛОВЕ ПУБЛИКАЦИЈЕ УНОСИТЕ У ТАБЕЛУ ПО АЗБУЧНОМ ИЛИ АБЕЦЕДНОМ РЕДУ.</w:t>
      </w:r>
    </w:p>
    <w:p w14:paraId="3BBD75B0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Такође, молимо вас, да приликом достављања конкурсног материјала, публикације поређате по реду који сте навели у табели, чиме убрзавате рад на обради документације.</w:t>
      </w:r>
    </w:p>
    <w:p w14:paraId="6E58B5AE" w14:textId="77777777" w:rsidR="00C57A51" w:rsidRDefault="00C57A51" w:rsidP="00C57A51">
      <w:pPr>
        <w:pStyle w:val="a2"/>
        <w:ind w:firstLine="360"/>
        <w:jc w:val="both"/>
        <w:rPr>
          <w:kern w:val="24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2552"/>
        <w:gridCol w:w="1984"/>
        <w:gridCol w:w="1843"/>
        <w:gridCol w:w="2410"/>
      </w:tblGrid>
      <w:tr w:rsidR="00C57A51" w:rsidRPr="008F72F3" w14:paraId="2C16534C" w14:textId="77777777" w:rsidTr="00AC60A2">
        <w:tc>
          <w:tcPr>
            <w:tcW w:w="671" w:type="dxa"/>
          </w:tcPr>
          <w:p w14:paraId="5C3EBEC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3548" w:type="dxa"/>
          </w:tcPr>
          <w:p w14:paraId="6E28FDB4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599CB71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81E7B00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наслов</w:t>
            </w:r>
          </w:p>
        </w:tc>
        <w:tc>
          <w:tcPr>
            <w:tcW w:w="2552" w:type="dxa"/>
          </w:tcPr>
          <w:p w14:paraId="74619DBE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5FED6DB2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2962041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984" w:type="dxa"/>
            <w:vAlign w:val="center"/>
          </w:tcPr>
          <w:p w14:paraId="4460283E" w14:textId="77777777" w:rsidR="00C57A51" w:rsidRPr="00FC4D9D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  <w:r w:rsidRPr="00FC4D9D">
              <w:rPr>
                <w:sz w:val="22"/>
                <w:szCs w:val="22"/>
                <w:lang w:val="sr-Cyrl-RS"/>
              </w:rPr>
              <w:t>језик/национална мањина</w:t>
            </w:r>
          </w:p>
        </w:tc>
        <w:tc>
          <w:tcPr>
            <w:tcW w:w="1843" w:type="dxa"/>
            <w:vAlign w:val="center"/>
          </w:tcPr>
          <w:p w14:paraId="37F4A911" w14:textId="77777777" w:rsidR="00C57A51" w:rsidRPr="00B92145" w:rsidRDefault="00C57A51" w:rsidP="00AC60A2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B92145">
              <w:rPr>
                <w:bCs/>
                <w:sz w:val="22"/>
                <w:szCs w:val="22"/>
                <w:lang w:val="sr-Cyrl-CS"/>
              </w:rPr>
              <w:t>језик са којег је дело преведено</w:t>
            </w:r>
          </w:p>
          <w:p w14:paraId="4006C326" w14:textId="77777777" w:rsidR="00C57A51" w:rsidRPr="00174C35" w:rsidRDefault="00C57A51" w:rsidP="00AC60A2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14:paraId="5E7957B4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7026787E" w14:textId="77777777" w:rsidR="00C57A51" w:rsidRPr="008F72F3" w:rsidRDefault="00C57A51" w:rsidP="00AC60A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0EE96D64" w14:textId="77777777" w:rsidR="00C57A51" w:rsidRPr="00174C35" w:rsidRDefault="00C57A51" w:rsidP="00AC60A2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74C35">
              <w:rPr>
                <w:b/>
                <w:sz w:val="22"/>
                <w:szCs w:val="22"/>
                <w:lang w:val="sr-Cyrl-RS"/>
              </w:rPr>
              <w:t>цена</w:t>
            </w:r>
          </w:p>
        </w:tc>
      </w:tr>
      <w:tr w:rsidR="00C57A51" w:rsidRPr="008F72F3" w14:paraId="506F20E8" w14:textId="77777777" w:rsidTr="00AC60A2">
        <w:tc>
          <w:tcPr>
            <w:tcW w:w="671" w:type="dxa"/>
          </w:tcPr>
          <w:p w14:paraId="6F86466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0D47B550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13037417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6894869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BABA48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62D2EA30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0CB02716" w14:textId="77777777" w:rsidTr="00AC60A2">
        <w:tc>
          <w:tcPr>
            <w:tcW w:w="671" w:type="dxa"/>
          </w:tcPr>
          <w:p w14:paraId="524E4C95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20DCC3FA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0570B1C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6522157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7D5DD3A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3294ACA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589D53D7" w14:textId="77777777" w:rsidTr="00AC60A2">
        <w:tc>
          <w:tcPr>
            <w:tcW w:w="671" w:type="dxa"/>
          </w:tcPr>
          <w:p w14:paraId="5CD8351B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D7A3CE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57F399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7CD04CCF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E1F98EF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7D3AECDA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29F05627" w14:textId="77777777" w:rsidTr="00AC60A2">
        <w:tc>
          <w:tcPr>
            <w:tcW w:w="671" w:type="dxa"/>
          </w:tcPr>
          <w:p w14:paraId="26A647A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5416D43D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AD8FF75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1CCD01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570E97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4BD79EB5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2A70D091" w14:textId="77777777" w:rsidTr="00AC60A2">
        <w:tc>
          <w:tcPr>
            <w:tcW w:w="671" w:type="dxa"/>
          </w:tcPr>
          <w:p w14:paraId="0425EC3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3DE2B4FF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3D466005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FDE814C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613268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47B94AA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3E931F5F" w14:textId="77777777" w:rsidTr="00AC60A2">
        <w:tc>
          <w:tcPr>
            <w:tcW w:w="671" w:type="dxa"/>
          </w:tcPr>
          <w:p w14:paraId="44FE087E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0989DFE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9F1F96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2F9E65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806967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6FC6F43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613EBC58" w14:textId="77777777" w:rsidTr="00AC60A2">
        <w:tc>
          <w:tcPr>
            <w:tcW w:w="671" w:type="dxa"/>
          </w:tcPr>
          <w:p w14:paraId="2D27471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56DE42EC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27BA393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E31D8E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5A312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241C002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76769D08" w14:textId="77777777" w:rsidTr="00AC60A2">
        <w:tc>
          <w:tcPr>
            <w:tcW w:w="671" w:type="dxa"/>
          </w:tcPr>
          <w:p w14:paraId="3ECC768D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4ECDF5B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4E41819F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216894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59C49F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7CD9FC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592242B3" w14:textId="77777777" w:rsidTr="00AC60A2">
        <w:tc>
          <w:tcPr>
            <w:tcW w:w="671" w:type="dxa"/>
          </w:tcPr>
          <w:p w14:paraId="3F7327A7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3FC5134D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6823E7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DA29493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12A9A39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A6B803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3A5A60C0" w14:textId="77777777" w:rsidTr="00AC60A2">
        <w:tc>
          <w:tcPr>
            <w:tcW w:w="671" w:type="dxa"/>
          </w:tcPr>
          <w:p w14:paraId="1265B7E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34BE6F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71E85C5B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7A2C0BF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6D3D4C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796AC3D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3F5F8C52" w14:textId="77777777" w:rsidTr="00AC60A2">
        <w:tc>
          <w:tcPr>
            <w:tcW w:w="671" w:type="dxa"/>
          </w:tcPr>
          <w:p w14:paraId="383E6F41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E3EF1B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FCC094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18C6559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218D38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3D77FE32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090980F0" w14:textId="77777777" w:rsidTr="00AC60A2">
        <w:tc>
          <w:tcPr>
            <w:tcW w:w="671" w:type="dxa"/>
          </w:tcPr>
          <w:p w14:paraId="4F96FC8E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E63BA7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2F529C5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250296F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8524A0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77EE38E4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  <w:tr w:rsidR="00C57A51" w:rsidRPr="008F72F3" w14:paraId="18853B5F" w14:textId="77777777" w:rsidTr="00AC60A2">
        <w:tc>
          <w:tcPr>
            <w:tcW w:w="671" w:type="dxa"/>
          </w:tcPr>
          <w:p w14:paraId="4CA41F4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F50A11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6340AEF8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385421A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A45A966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D80929D" w14:textId="77777777" w:rsidR="00C57A51" w:rsidRPr="008F72F3" w:rsidRDefault="00C57A51" w:rsidP="00AC60A2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4A43770A" w14:textId="77777777" w:rsidR="00C57A51" w:rsidRDefault="00C57A51" w:rsidP="00C57A51">
      <w:pPr>
        <w:rPr>
          <w:lang w:val="sr-Cyrl-RS"/>
        </w:rPr>
      </w:pPr>
    </w:p>
    <w:p w14:paraId="193A9812" w14:textId="77777777" w:rsidR="00C57A51" w:rsidRDefault="00C57A51" w:rsidP="00C57A51">
      <w:pPr>
        <w:rPr>
          <w:lang w:val="sr-Cyrl-RS"/>
        </w:rPr>
      </w:pPr>
    </w:p>
    <w:p w14:paraId="77E8B16B" w14:textId="77777777" w:rsidR="00C57A51" w:rsidRDefault="00C57A51" w:rsidP="00C57A51">
      <w:pPr>
        <w:rPr>
          <w:lang w:val="sr-Cyrl-RS"/>
        </w:rPr>
      </w:pPr>
    </w:p>
    <w:p w14:paraId="34EB4FA1" w14:textId="77777777" w:rsidR="00C57A51" w:rsidRDefault="00C57A51" w:rsidP="00C57A51">
      <w:pPr>
        <w:rPr>
          <w:lang w:val="sr-Cyrl-RS"/>
        </w:rPr>
      </w:pPr>
    </w:p>
    <w:p w14:paraId="425AB3C5" w14:textId="77777777" w:rsidR="00C57A51" w:rsidRDefault="00C57A51" w:rsidP="00C57A51">
      <w:pPr>
        <w:jc w:val="both"/>
        <w:rPr>
          <w:b/>
          <w:lang w:val="sr-Cyrl-CS"/>
        </w:rPr>
      </w:pPr>
    </w:p>
    <w:p w14:paraId="2CAF7611" w14:textId="77777777" w:rsidR="00C57A51" w:rsidRDefault="00C57A51" w:rsidP="00C57A51">
      <w:pPr>
        <w:jc w:val="both"/>
        <w:rPr>
          <w:b/>
          <w:lang w:val="sr-Cyrl-CS"/>
        </w:rPr>
      </w:pPr>
    </w:p>
    <w:p w14:paraId="62513A6C" w14:textId="77777777" w:rsidR="00C57A51" w:rsidRDefault="00C57A51" w:rsidP="00C57A51">
      <w:pPr>
        <w:jc w:val="both"/>
        <w:rPr>
          <w:sz w:val="20"/>
          <w:lang w:val="sr-Cyrl-CS"/>
        </w:rPr>
      </w:pPr>
    </w:p>
    <w:p w14:paraId="613B2FAD" w14:textId="77777777" w:rsidR="00C57A51" w:rsidRDefault="00C57A51" w:rsidP="00C57A51">
      <w:pPr>
        <w:jc w:val="both"/>
        <w:rPr>
          <w:sz w:val="20"/>
          <w:lang w:val="sr-Cyrl-CS"/>
        </w:rPr>
      </w:pPr>
    </w:p>
    <w:p w14:paraId="36A0F603" w14:textId="77777777" w:rsidR="00C57A51" w:rsidRDefault="00C57A51" w:rsidP="00C57A51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Овлашћено лице</w:t>
      </w:r>
    </w:p>
    <w:p w14:paraId="580A95B9" w14:textId="77777777" w:rsidR="00C57A51" w:rsidRDefault="00C57A51" w:rsidP="00C57A51">
      <w:pPr>
        <w:jc w:val="both"/>
        <w:rPr>
          <w:sz w:val="20"/>
          <w:lang w:val="sr-Cyrl-CS"/>
        </w:rPr>
      </w:pPr>
    </w:p>
    <w:p w14:paraId="291EC2BC" w14:textId="77777777" w:rsidR="00C57A51" w:rsidRDefault="00C57A51" w:rsidP="00C57A51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1C2168B0" w14:textId="77777777" w:rsidR="00C57A51" w:rsidRDefault="00C57A51" w:rsidP="00C57A51">
      <w:pPr>
        <w:pStyle w:val="a3"/>
      </w:pPr>
    </w:p>
    <w:p w14:paraId="48B9D8DE" w14:textId="77777777" w:rsidR="00C57A51" w:rsidRPr="008F72F3" w:rsidRDefault="00C57A51" w:rsidP="00C57A51">
      <w:pPr>
        <w:rPr>
          <w:lang w:val="sr-Cyrl-RS"/>
        </w:rPr>
      </w:pPr>
    </w:p>
    <w:p w14:paraId="1CC18794" w14:textId="77777777" w:rsidR="00C57A51" w:rsidRDefault="00C57A51" w:rsidP="00C57A51"/>
    <w:p w14:paraId="477B04D1" w14:textId="77777777" w:rsidR="00C57A51" w:rsidRDefault="00C57A51" w:rsidP="00C57A51"/>
    <w:p w14:paraId="687C2284" w14:textId="77777777" w:rsidR="003A2372" w:rsidRDefault="003A2372"/>
    <w:sectPr w:rsidR="003A2372" w:rsidSect="00A46A17">
      <w:footerReference w:type="default" r:id="rId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ADC7" w14:textId="77777777" w:rsidR="00000000" w:rsidRDefault="0000000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83B7BB0" w14:textId="77777777" w:rsidR="00000000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1"/>
    <w:rsid w:val="00066440"/>
    <w:rsid w:val="0028353B"/>
    <w:rsid w:val="003A2372"/>
    <w:rsid w:val="00595C05"/>
    <w:rsid w:val="005F51A4"/>
    <w:rsid w:val="009307D9"/>
    <w:rsid w:val="00A32E74"/>
    <w:rsid w:val="00A46A17"/>
    <w:rsid w:val="00B84DBF"/>
    <w:rsid w:val="00C57A51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BFE"/>
  <w15:chartTrackingRefBased/>
  <w15:docId w15:val="{2183B667-09DE-4241-8A74-65C5A35C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A5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semiHidden/>
    <w:rsid w:val="00C57A51"/>
    <w:rPr>
      <w:kern w:val="0"/>
      <w:sz w:val="20"/>
      <w:szCs w:val="20"/>
      <w:lang w:val="sr-Latn-CS" w:eastAsia="sr-Latn-CS"/>
    </w:rPr>
  </w:style>
  <w:style w:type="character" w:customStyle="1" w:styleId="Char">
    <w:name w:val="Текст фусноте Char"/>
    <w:basedOn w:val="a"/>
    <w:link w:val="a2"/>
    <w:semiHidden/>
    <w:rsid w:val="00C57A51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a3">
    <w:name w:val="Body Text Indent"/>
    <w:basedOn w:val="Normal"/>
    <w:link w:val="Char0"/>
    <w:rsid w:val="00C57A51"/>
    <w:pPr>
      <w:ind w:left="360"/>
      <w:jc w:val="both"/>
    </w:pPr>
    <w:rPr>
      <w:kern w:val="0"/>
      <w:sz w:val="20"/>
      <w:lang w:val="sr-Cyrl-CS"/>
    </w:rPr>
  </w:style>
  <w:style w:type="character" w:customStyle="1" w:styleId="Char0">
    <w:name w:val="Увлачење тела текста Char"/>
    <w:basedOn w:val="a"/>
    <w:link w:val="a3"/>
    <w:rsid w:val="00C57A51"/>
    <w:rPr>
      <w:rFonts w:ascii="Times New Roman" w:eastAsia="Times New Roman" w:hAnsi="Times New Roman" w:cs="Times New Roman"/>
      <w:sz w:val="20"/>
      <w:szCs w:val="24"/>
      <w:lang w:val="sr-Cyrl-CS"/>
    </w:rPr>
  </w:style>
  <w:style w:type="paragraph" w:styleId="a4">
    <w:name w:val="footer"/>
    <w:basedOn w:val="Normal"/>
    <w:link w:val="Char1"/>
    <w:uiPriority w:val="99"/>
    <w:unhideWhenUsed/>
    <w:rsid w:val="00C57A51"/>
    <w:pPr>
      <w:tabs>
        <w:tab w:val="center" w:pos="4680"/>
        <w:tab w:val="right" w:pos="9360"/>
      </w:tabs>
    </w:pPr>
  </w:style>
  <w:style w:type="character" w:customStyle="1" w:styleId="Char1">
    <w:name w:val="Подножје странице Char"/>
    <w:basedOn w:val="a"/>
    <w:link w:val="a4"/>
    <w:uiPriority w:val="99"/>
    <w:rsid w:val="00C57A51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1</cp:revision>
  <dcterms:created xsi:type="dcterms:W3CDTF">2024-01-29T11:07:00Z</dcterms:created>
  <dcterms:modified xsi:type="dcterms:W3CDTF">2024-01-29T11:09:00Z</dcterms:modified>
</cp:coreProperties>
</file>